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4BFBF" w14:textId="7367AC7F" w:rsidR="004A2787" w:rsidRPr="004A2787" w:rsidRDefault="004A2787">
      <w:pPr>
        <w:rPr>
          <w:b/>
        </w:rPr>
      </w:pPr>
      <w:r w:rsidRPr="004A2787">
        <w:rPr>
          <w:b/>
        </w:rPr>
        <w:t>RRHT Website</w:t>
      </w:r>
    </w:p>
    <w:p w14:paraId="6B518C6E" w14:textId="4372790D" w:rsidR="004A2787" w:rsidRDefault="004A2787">
      <w:pPr>
        <w:rPr>
          <w:b/>
        </w:rPr>
      </w:pPr>
      <w:r w:rsidRPr="004A2787">
        <w:rPr>
          <w:b/>
        </w:rPr>
        <w:t>Homepage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2075"/>
      </w:tblGrid>
      <w:tr w:rsidR="004A2787" w:rsidRPr="004A2787" w14:paraId="58D11B38" w14:textId="77777777" w:rsidTr="004A2787">
        <w:tc>
          <w:tcPr>
            <w:tcW w:w="1555" w:type="dxa"/>
          </w:tcPr>
          <w:p w14:paraId="24F6D64E" w14:textId="612377F3" w:rsidR="004A2787" w:rsidRPr="004A2787" w:rsidRDefault="004A2787">
            <w:pPr>
              <w:rPr>
                <w:b/>
              </w:rPr>
            </w:pPr>
            <w:r w:rsidRPr="004A2787">
              <w:rPr>
                <w:b/>
              </w:rPr>
              <w:t>Section</w:t>
            </w:r>
          </w:p>
        </w:tc>
        <w:tc>
          <w:tcPr>
            <w:tcW w:w="5386" w:type="dxa"/>
          </w:tcPr>
          <w:p w14:paraId="2C882329" w14:textId="69FC0FB8" w:rsidR="004A2787" w:rsidRPr="004A2787" w:rsidRDefault="004A2787">
            <w:pPr>
              <w:rPr>
                <w:b/>
              </w:rPr>
            </w:pPr>
            <w:r w:rsidRPr="004A2787">
              <w:rPr>
                <w:b/>
              </w:rPr>
              <w:t>Copy</w:t>
            </w:r>
          </w:p>
        </w:tc>
        <w:tc>
          <w:tcPr>
            <w:tcW w:w="2075" w:type="dxa"/>
          </w:tcPr>
          <w:p w14:paraId="7DB9B7E7" w14:textId="6059AFA2" w:rsidR="004A2787" w:rsidRPr="004A2787" w:rsidRDefault="004A2787">
            <w:pPr>
              <w:rPr>
                <w:b/>
              </w:rPr>
            </w:pPr>
            <w:r w:rsidRPr="004A2787">
              <w:rPr>
                <w:b/>
              </w:rPr>
              <w:t>Photos</w:t>
            </w:r>
          </w:p>
        </w:tc>
      </w:tr>
      <w:tr w:rsidR="004A2787" w14:paraId="4C6148FF" w14:textId="77777777" w:rsidTr="004A2787">
        <w:tc>
          <w:tcPr>
            <w:tcW w:w="1555" w:type="dxa"/>
          </w:tcPr>
          <w:p w14:paraId="30A9D682" w14:textId="381B38DE" w:rsidR="004A2787" w:rsidRDefault="004A2787">
            <w:r>
              <w:t>Welcome</w:t>
            </w:r>
          </w:p>
        </w:tc>
        <w:tc>
          <w:tcPr>
            <w:tcW w:w="5386" w:type="dxa"/>
          </w:tcPr>
          <w:p w14:paraId="634BC2C8" w14:textId="77777777" w:rsidR="004A2787" w:rsidRDefault="004A2787">
            <w:r>
              <w:t xml:space="preserve">With over 100 years of history Rolls-Royce have provided the power for many icons of flight including the Spitfire, Concorde and Lancaster.  The Rolls-Royce Heritage Trust </w:t>
            </w:r>
            <w:r w:rsidRPr="004A2787">
              <w:t xml:space="preserve">was formed in 1981 to promote and preserve </w:t>
            </w:r>
            <w:r>
              <w:t>its</w:t>
            </w:r>
            <w:r w:rsidRPr="004A2787">
              <w:t xml:space="preserve"> history and engineering excellence</w:t>
            </w:r>
            <w:r>
              <w:t xml:space="preserve">.  </w:t>
            </w:r>
          </w:p>
          <w:p w14:paraId="1374F7F9" w14:textId="40DF1646" w:rsidR="004A2787" w:rsidRDefault="004A2787">
            <w:r>
              <w:t>Visit one of the trust’s sites and you can see</w:t>
            </w:r>
            <w:r w:rsidR="008352B4">
              <w:t xml:space="preserve"> and interact with</w:t>
            </w:r>
            <w:r>
              <w:t xml:space="preserve"> the engines on which Britain’s aeronautical history was built along with rockets, marine engines</w:t>
            </w:r>
            <w:r w:rsidR="008352B4">
              <w:t>, petrol and diesel engines</w:t>
            </w:r>
            <w:r>
              <w:t xml:space="preserve"> and cars.</w:t>
            </w:r>
          </w:p>
          <w:p w14:paraId="7E970FD7" w14:textId="0BECB8AA" w:rsidR="004A2787" w:rsidRDefault="004A2787"/>
        </w:tc>
        <w:tc>
          <w:tcPr>
            <w:tcW w:w="2075" w:type="dxa"/>
          </w:tcPr>
          <w:p w14:paraId="0447AA6A" w14:textId="77777777" w:rsidR="004A2787" w:rsidRDefault="004A2787"/>
        </w:tc>
      </w:tr>
      <w:tr w:rsidR="004A2787" w14:paraId="160B45A3" w14:textId="77777777" w:rsidTr="004A2787">
        <w:tc>
          <w:tcPr>
            <w:tcW w:w="1555" w:type="dxa"/>
          </w:tcPr>
          <w:p w14:paraId="4B3A4A15" w14:textId="2B61095A" w:rsidR="004A2787" w:rsidRDefault="008352B4">
            <w:r>
              <w:t>Learn and explore</w:t>
            </w:r>
          </w:p>
        </w:tc>
        <w:tc>
          <w:tcPr>
            <w:tcW w:w="5386" w:type="dxa"/>
          </w:tcPr>
          <w:p w14:paraId="5489D948" w14:textId="1E170012" w:rsidR="004A2787" w:rsidRDefault="008352B4">
            <w:r>
              <w:t>Access our News, History, STEM and Stories sections where you can learn and explore</w:t>
            </w:r>
          </w:p>
          <w:p w14:paraId="1638F39A" w14:textId="548DD4F6" w:rsidR="008352B4" w:rsidRDefault="008352B4"/>
        </w:tc>
        <w:tc>
          <w:tcPr>
            <w:tcW w:w="2075" w:type="dxa"/>
          </w:tcPr>
          <w:p w14:paraId="21E62AF9" w14:textId="77777777" w:rsidR="004A2787" w:rsidRDefault="004A2787"/>
        </w:tc>
      </w:tr>
      <w:tr w:rsidR="004A2787" w14:paraId="2B883258" w14:textId="77777777" w:rsidTr="004A2787">
        <w:tc>
          <w:tcPr>
            <w:tcW w:w="1555" w:type="dxa"/>
          </w:tcPr>
          <w:p w14:paraId="497B3403" w14:textId="1AF7F5DE" w:rsidR="004A2787" w:rsidRDefault="008352B4">
            <w:r>
              <w:t>Timeline</w:t>
            </w:r>
          </w:p>
        </w:tc>
        <w:tc>
          <w:tcPr>
            <w:tcW w:w="5386" w:type="dxa"/>
          </w:tcPr>
          <w:p w14:paraId="168740F7" w14:textId="524E1F2B" w:rsidR="004A2787" w:rsidRDefault="00EC6A5C">
            <w:r>
              <w:t xml:space="preserve">As </w:t>
            </w:r>
            <w:proofErr w:type="gramStart"/>
            <w:r>
              <w:t>discussed</w:t>
            </w:r>
            <w:proofErr w:type="gramEnd"/>
          </w:p>
        </w:tc>
        <w:tc>
          <w:tcPr>
            <w:tcW w:w="2075" w:type="dxa"/>
          </w:tcPr>
          <w:p w14:paraId="5DD41075" w14:textId="77777777" w:rsidR="004A2787" w:rsidRDefault="004A2787"/>
        </w:tc>
      </w:tr>
      <w:tr w:rsidR="004A2787" w14:paraId="2DC6D08B" w14:textId="77777777" w:rsidTr="004A2787">
        <w:tc>
          <w:tcPr>
            <w:tcW w:w="1555" w:type="dxa"/>
          </w:tcPr>
          <w:p w14:paraId="23002BA5" w14:textId="0C9D9B44" w:rsidR="004A2787" w:rsidRDefault="004A2787">
            <w:r>
              <w:t>Visit</w:t>
            </w:r>
          </w:p>
        </w:tc>
        <w:tc>
          <w:tcPr>
            <w:tcW w:w="5386" w:type="dxa"/>
          </w:tcPr>
          <w:p w14:paraId="0438E793" w14:textId="3619792D" w:rsidR="004A2787" w:rsidRDefault="004A2787">
            <w:r>
              <w:t>We have sites in Bristol, Coventry, Derby, Glasgow</w:t>
            </w:r>
            <w:r w:rsidR="008352B4">
              <w:t xml:space="preserve"> and Indianapolis in the USA. You can book </w:t>
            </w:r>
            <w:r w:rsidR="008352B4" w:rsidRPr="008352B4">
              <w:rPr>
                <w:color w:val="4472C4" w:themeColor="accent1"/>
              </w:rPr>
              <w:t>here</w:t>
            </w:r>
            <w:r w:rsidR="008352B4">
              <w:t xml:space="preserve"> </w:t>
            </w:r>
            <w:r w:rsidR="00EC6A5C">
              <w:t xml:space="preserve">for a guided tour </w:t>
            </w:r>
            <w:r w:rsidR="008352B4">
              <w:t>and entrance is currently free.  We are open Mon-Fri by appointment.</w:t>
            </w:r>
          </w:p>
          <w:p w14:paraId="58970BF7" w14:textId="1CDF926D" w:rsidR="008352B4" w:rsidRDefault="008352B4">
            <w:r>
              <w:t>An ideal day out for schools, families and aviation enthusiasts.</w:t>
            </w:r>
          </w:p>
        </w:tc>
        <w:tc>
          <w:tcPr>
            <w:tcW w:w="2075" w:type="dxa"/>
          </w:tcPr>
          <w:p w14:paraId="35B2F752" w14:textId="77777777" w:rsidR="004A2787" w:rsidRDefault="004A2787"/>
        </w:tc>
      </w:tr>
      <w:tr w:rsidR="004A2787" w14:paraId="61C4ADC4" w14:textId="77777777" w:rsidTr="004A2787">
        <w:tc>
          <w:tcPr>
            <w:tcW w:w="1555" w:type="dxa"/>
          </w:tcPr>
          <w:p w14:paraId="3F3B3079" w14:textId="23F0FAA5" w:rsidR="004A2787" w:rsidRDefault="008352B4">
            <w:r>
              <w:t>Get Involved</w:t>
            </w:r>
          </w:p>
        </w:tc>
        <w:tc>
          <w:tcPr>
            <w:tcW w:w="5386" w:type="dxa"/>
          </w:tcPr>
          <w:p w14:paraId="665F70A8" w14:textId="35D9042A" w:rsidR="004A2787" w:rsidRDefault="008352B4">
            <w:r>
              <w:t>Join our existing worldwide membership of over 2500 and</w:t>
            </w:r>
            <w:r w:rsidR="003A0DB4">
              <w:t xml:space="preserve"> </w:t>
            </w:r>
            <w:r w:rsidR="007C0779">
              <w:t>as well as the benefits of membership</w:t>
            </w:r>
            <w:r>
              <w:t xml:space="preserve"> you can </w:t>
            </w:r>
            <w:r w:rsidR="007C0779">
              <w:t xml:space="preserve">also </w:t>
            </w:r>
            <w:r>
              <w:t>get involved</w:t>
            </w:r>
            <w:r w:rsidR="007C0779">
              <w:t xml:space="preserve"> with our as a volunteer</w:t>
            </w:r>
            <w:bookmarkStart w:id="0" w:name="_GoBack"/>
            <w:bookmarkEnd w:id="0"/>
            <w:r>
              <w:t>.  Membership is open to all with an interest in Rolls-Royce, its history and heritage.</w:t>
            </w:r>
          </w:p>
          <w:p w14:paraId="66A4984D" w14:textId="77777777" w:rsidR="008352B4" w:rsidRDefault="008352B4">
            <w:r>
              <w:t>Find out more link to Get Involved page</w:t>
            </w:r>
          </w:p>
          <w:p w14:paraId="5CBF72D6" w14:textId="714DB47A" w:rsidR="00EC6A5C" w:rsidRDefault="00EC6A5C">
            <w:r>
              <w:t>Add a Join now button at the bottom – link to Join Us page</w:t>
            </w:r>
          </w:p>
        </w:tc>
        <w:tc>
          <w:tcPr>
            <w:tcW w:w="2075" w:type="dxa"/>
          </w:tcPr>
          <w:p w14:paraId="37A576A0" w14:textId="77777777" w:rsidR="004A2787" w:rsidRDefault="004A2787"/>
        </w:tc>
      </w:tr>
      <w:tr w:rsidR="004A2787" w14:paraId="04B4DDB1" w14:textId="77777777" w:rsidTr="004A2787">
        <w:tc>
          <w:tcPr>
            <w:tcW w:w="1555" w:type="dxa"/>
          </w:tcPr>
          <w:p w14:paraId="514B29A5" w14:textId="3B44997A" w:rsidR="004A2787" w:rsidRDefault="008352B4">
            <w:r>
              <w:t>Shop</w:t>
            </w:r>
          </w:p>
        </w:tc>
        <w:tc>
          <w:tcPr>
            <w:tcW w:w="5386" w:type="dxa"/>
          </w:tcPr>
          <w:p w14:paraId="4B8978EE" w14:textId="3C672C31" w:rsidR="004A2787" w:rsidRDefault="008352B4">
            <w:r>
              <w:t>In phase 2 so do not show this section</w:t>
            </w:r>
          </w:p>
        </w:tc>
        <w:tc>
          <w:tcPr>
            <w:tcW w:w="2075" w:type="dxa"/>
          </w:tcPr>
          <w:p w14:paraId="73F12211" w14:textId="77777777" w:rsidR="004A2787" w:rsidRDefault="004A2787"/>
        </w:tc>
      </w:tr>
      <w:tr w:rsidR="004A2787" w14:paraId="57C0244A" w14:textId="77777777" w:rsidTr="004A2787">
        <w:tc>
          <w:tcPr>
            <w:tcW w:w="1555" w:type="dxa"/>
          </w:tcPr>
          <w:p w14:paraId="29A977FD" w14:textId="77777777" w:rsidR="004A2787" w:rsidRDefault="004A2787"/>
        </w:tc>
        <w:tc>
          <w:tcPr>
            <w:tcW w:w="5386" w:type="dxa"/>
          </w:tcPr>
          <w:p w14:paraId="656CF096" w14:textId="77777777" w:rsidR="004A2787" w:rsidRDefault="004A2787"/>
        </w:tc>
        <w:tc>
          <w:tcPr>
            <w:tcW w:w="2075" w:type="dxa"/>
          </w:tcPr>
          <w:p w14:paraId="1F5695DE" w14:textId="77777777" w:rsidR="004A2787" w:rsidRDefault="004A2787"/>
        </w:tc>
      </w:tr>
      <w:tr w:rsidR="004A2787" w14:paraId="1DE2174F" w14:textId="77777777" w:rsidTr="004A2787">
        <w:tc>
          <w:tcPr>
            <w:tcW w:w="1555" w:type="dxa"/>
          </w:tcPr>
          <w:p w14:paraId="013CFF08" w14:textId="77777777" w:rsidR="004A2787" w:rsidRDefault="004A2787"/>
        </w:tc>
        <w:tc>
          <w:tcPr>
            <w:tcW w:w="5386" w:type="dxa"/>
          </w:tcPr>
          <w:p w14:paraId="1C1088B6" w14:textId="77777777" w:rsidR="004A2787" w:rsidRDefault="004A2787"/>
        </w:tc>
        <w:tc>
          <w:tcPr>
            <w:tcW w:w="2075" w:type="dxa"/>
          </w:tcPr>
          <w:p w14:paraId="41596770" w14:textId="77777777" w:rsidR="004A2787" w:rsidRDefault="004A2787"/>
        </w:tc>
      </w:tr>
    </w:tbl>
    <w:p w14:paraId="4613D7FA" w14:textId="41A4ACF9" w:rsidR="004A2787" w:rsidRPr="004A2787" w:rsidRDefault="004A2787"/>
    <w:sectPr w:rsidR="004A2787" w:rsidRPr="004A2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87"/>
    <w:rsid w:val="003A0DB4"/>
    <w:rsid w:val="004A2787"/>
    <w:rsid w:val="006C51FD"/>
    <w:rsid w:val="007C0779"/>
    <w:rsid w:val="008352B4"/>
    <w:rsid w:val="00EC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D344"/>
  <w15:chartTrackingRefBased/>
  <w15:docId w15:val="{70A9865E-13FE-4BD5-AB94-F0DEA9F0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Richardson</dc:creator>
  <cp:keywords/>
  <dc:description/>
  <cp:lastModifiedBy>Dave Richardson</cp:lastModifiedBy>
  <cp:revision>4</cp:revision>
  <dcterms:created xsi:type="dcterms:W3CDTF">2019-02-20T13:00:00Z</dcterms:created>
  <dcterms:modified xsi:type="dcterms:W3CDTF">2019-02-22T10:42:00Z</dcterms:modified>
</cp:coreProperties>
</file>